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D11FD" w14:textId="2F1A3030" w:rsidR="007257F0" w:rsidRPr="00DC19D7" w:rsidRDefault="007257F0" w:rsidP="00004D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19D7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5DF15E57" wp14:editId="51B886DA">
            <wp:extent cx="419100" cy="581025"/>
            <wp:effectExtent l="0" t="0" r="0" b="9525"/>
            <wp:docPr id="376817067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7DD57" w14:textId="77777777" w:rsidR="007257F0" w:rsidRPr="00DC19D7" w:rsidRDefault="007257F0" w:rsidP="00004D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9D7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2A348EB" w14:textId="038BF77D" w:rsidR="007257F0" w:rsidRPr="00DC19D7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9D7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r w:rsidR="00DC19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9D7">
        <w:rPr>
          <w:rFonts w:ascii="Times New Roman" w:hAnsi="Times New Roman" w:cs="Times New Roman"/>
          <w:b/>
          <w:sz w:val="28"/>
          <w:szCs w:val="28"/>
        </w:rPr>
        <w:t>МІСЬКИЙ ГОЛОВА</w:t>
      </w:r>
    </w:p>
    <w:p w14:paraId="6D3131F1" w14:textId="77777777" w:rsidR="007257F0" w:rsidRPr="00DC19D7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9D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355CAD6" w14:textId="77777777" w:rsidR="007257F0" w:rsidRPr="00DC19D7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5336F4" w14:textId="77777777" w:rsidR="007257F0" w:rsidRPr="00DC19D7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9D7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5C7005DB" w14:textId="77777777" w:rsidR="007257F0" w:rsidRPr="00D42024" w:rsidRDefault="007257F0" w:rsidP="00004D8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328A46" w14:textId="239EA4C6" w:rsidR="007257F0" w:rsidRPr="001203A4" w:rsidRDefault="00F65A53" w:rsidP="00D42024">
      <w:pPr>
        <w:pStyle w:val="HTML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>01 червня</w:t>
      </w:r>
      <w:r w:rsidR="00D42024" w:rsidRPr="001203A4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</w:t>
      </w:r>
      <w:r w:rsidR="007257F0" w:rsidRPr="001203A4">
        <w:rPr>
          <w:rFonts w:ascii="Times New Roman" w:hAnsi="Times New Roman" w:cs="Times New Roman"/>
          <w:bCs/>
          <w:sz w:val="28"/>
          <w:szCs w:val="28"/>
          <w:lang w:val="uk-UA"/>
        </w:rPr>
        <w:t>202</w:t>
      </w:r>
      <w:r w:rsidR="00D42024" w:rsidRPr="001203A4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7257F0" w:rsidRPr="001203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7257F0" w:rsidRPr="001203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м. Погребище                              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52</w:t>
      </w:r>
    </w:p>
    <w:p w14:paraId="2FAFA985" w14:textId="77777777" w:rsidR="007E22E4" w:rsidRPr="00D42024" w:rsidRDefault="007E22E4" w:rsidP="00004D8A">
      <w:pPr>
        <w:pStyle w:val="HTML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D65E384" w14:textId="77777777" w:rsidR="007E22E4" w:rsidRPr="00D42024" w:rsidRDefault="007E22E4" w:rsidP="00004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14:paraId="1A24BF64" w14:textId="7E583203" w:rsidR="007257F0" w:rsidRPr="00D42024" w:rsidRDefault="007257F0" w:rsidP="00D420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D4202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Про </w:t>
      </w:r>
      <w:r w:rsidR="0022190B" w:rsidRPr="00D4202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призначення громадських слухань</w:t>
      </w:r>
    </w:p>
    <w:p w14:paraId="1AFB7997" w14:textId="77777777" w:rsidR="008D2AAB" w:rsidRPr="00D42024" w:rsidRDefault="008D2AAB" w:rsidP="00004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0ECF1774" w14:textId="5FE4DE03" w:rsidR="007257F0" w:rsidRDefault="00D42024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Керуючись</w:t>
      </w:r>
      <w:r w:rsidR="007257F0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A6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пунктом</w:t>
      </w:r>
      <w:r w:rsidR="0022190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20 частини </w:t>
      </w:r>
      <w:r w:rsidR="001203A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четвертої</w:t>
      </w:r>
      <w:r w:rsidR="0022190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статті 42 </w:t>
      </w:r>
      <w:r w:rsidR="007257F0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Закону України «Про місцеве самоврядування в Україні», ст</w:t>
      </w:r>
      <w:r w:rsidR="0022190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ат</w:t>
      </w:r>
      <w:r w:rsidR="00DA6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тями</w:t>
      </w:r>
      <w:r w:rsidR="0022190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257F0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25</w:t>
      </w:r>
      <w:r w:rsidR="0022190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7257F0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66 Закону України «Про освіту»,  абзац</w:t>
      </w:r>
      <w:r w:rsidR="00DA6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7257F0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2 частини </w:t>
      </w:r>
      <w:r w:rsidR="00DA6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другої</w:t>
      </w:r>
      <w:r w:rsidR="007257F0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статті 32  Закону України «Про повну загальну середню освіту»,</w:t>
      </w:r>
      <w:r w:rsidR="00DA6F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0569C" w:rsidRPr="00D42024">
        <w:rPr>
          <w:rFonts w:ascii="Times New Roman" w:hAnsi="Times New Roman" w:cs="Times New Roman"/>
          <w:sz w:val="28"/>
          <w:szCs w:val="28"/>
        </w:rPr>
        <w:t>постанов</w:t>
      </w:r>
      <w:r w:rsidR="00DA6FFB">
        <w:rPr>
          <w:rFonts w:ascii="Times New Roman" w:hAnsi="Times New Roman" w:cs="Times New Roman"/>
          <w:sz w:val="28"/>
          <w:szCs w:val="28"/>
        </w:rPr>
        <w:t>ою</w:t>
      </w:r>
      <w:r w:rsidR="00E0569C" w:rsidRPr="00D42024">
        <w:rPr>
          <w:rFonts w:ascii="Times New Roman" w:hAnsi="Times New Roman" w:cs="Times New Roman"/>
          <w:sz w:val="28"/>
          <w:szCs w:val="28"/>
        </w:rPr>
        <w:t xml:space="preserve"> Кабінету Міністрів України </w:t>
      </w:r>
      <w:r w:rsidR="00E0569C" w:rsidRPr="00D420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 </w:t>
      </w:r>
      <w:r w:rsidR="00D93277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E0569C" w:rsidRPr="00D42024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D932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0569C" w:rsidRPr="00D42024">
        <w:rPr>
          <w:rFonts w:ascii="Times New Roman" w:hAnsi="Times New Roman" w:cs="Times New Roman"/>
          <w:sz w:val="28"/>
          <w:szCs w:val="28"/>
          <w:shd w:val="clear" w:color="auto" w:fill="FFFFFF"/>
        </w:rPr>
        <w:t>березня 2024 р</w:t>
      </w:r>
      <w:r w:rsidR="00F7324F">
        <w:rPr>
          <w:rFonts w:ascii="Times New Roman" w:hAnsi="Times New Roman" w:cs="Times New Roman"/>
          <w:sz w:val="28"/>
          <w:szCs w:val="28"/>
          <w:shd w:val="clear" w:color="auto" w:fill="FFFFFF"/>
        </w:rPr>
        <w:t>оку</w:t>
      </w:r>
      <w:r w:rsidR="00E0569C" w:rsidRPr="00D420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245 «Про внесення змін до постанов Кабінету Міністрів України від 14 січня 2015 р</w:t>
      </w:r>
      <w:r w:rsidR="00FB7DA2">
        <w:rPr>
          <w:rFonts w:ascii="Times New Roman" w:hAnsi="Times New Roman" w:cs="Times New Roman"/>
          <w:sz w:val="28"/>
          <w:szCs w:val="28"/>
          <w:shd w:val="clear" w:color="auto" w:fill="FFFFFF"/>
        </w:rPr>
        <w:t>оку</w:t>
      </w:r>
      <w:r w:rsidR="00E0569C" w:rsidRPr="00D420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6 і від 27 грудня 2017 р</w:t>
      </w:r>
      <w:r w:rsidR="00F7324F">
        <w:rPr>
          <w:rFonts w:ascii="Times New Roman" w:hAnsi="Times New Roman" w:cs="Times New Roman"/>
          <w:sz w:val="28"/>
          <w:szCs w:val="28"/>
          <w:shd w:val="clear" w:color="auto" w:fill="FFFFFF"/>
        </w:rPr>
        <w:t>оку</w:t>
      </w:r>
      <w:r w:rsidR="00E0569C" w:rsidRPr="00D420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1088», </w:t>
      </w:r>
      <w:r w:rsidR="00E0569C" w:rsidRPr="00D42024">
        <w:rPr>
          <w:rStyle w:val="rvts23"/>
          <w:rFonts w:ascii="Times New Roman" w:hAnsi="Times New Roman" w:cs="Times New Roman"/>
          <w:sz w:val="28"/>
          <w:szCs w:val="28"/>
          <w:shd w:val="clear" w:color="auto" w:fill="FFFFFF"/>
        </w:rPr>
        <w:t>Порядк</w:t>
      </w:r>
      <w:r w:rsidR="00DA6FFB">
        <w:rPr>
          <w:rStyle w:val="rvts23"/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E0569C" w:rsidRPr="00D42024">
        <w:rPr>
          <w:rStyle w:val="rvts23"/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умов</w:t>
      </w:r>
      <w:r w:rsidR="00DA6FFB">
        <w:rPr>
          <w:rStyle w:val="rvts23"/>
          <w:rFonts w:ascii="Times New Roman" w:hAnsi="Times New Roman" w:cs="Times New Roman"/>
          <w:sz w:val="28"/>
          <w:szCs w:val="28"/>
          <w:shd w:val="clear" w:color="auto" w:fill="FFFFFF"/>
        </w:rPr>
        <w:t>ами</w:t>
      </w:r>
      <w:r w:rsidR="00E0569C" w:rsidRPr="00D42024">
        <w:rPr>
          <w:rStyle w:val="rvts23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надання освітньої субвенції з державного бюджету місцевим бюджетам,</w:t>
      </w:r>
      <w:r w:rsidR="00E0569C" w:rsidRPr="00D420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0569C" w:rsidRPr="00D42024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затверджен</w:t>
      </w:r>
      <w:r w:rsidR="00D93277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им</w:t>
      </w:r>
      <w:r w:rsidR="00E0569C" w:rsidRPr="00D42024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постановою Кабінету Міністрів України від 14</w:t>
      </w:r>
      <w:r w:rsidR="00F7324F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0569C" w:rsidRPr="00D42024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січня 2015 р</w:t>
      </w:r>
      <w:r w:rsidR="00F7324F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оку</w:t>
      </w:r>
      <w:r w:rsidR="00E0569C" w:rsidRPr="00D42024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 xml:space="preserve"> № 6 (в редакції постанови Кабінету Міністрів України від </w:t>
      </w:r>
      <w:r w:rsidR="00D93277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E0569C" w:rsidRPr="00D42024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F7324F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0569C" w:rsidRPr="00D42024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березня 2024 р</w:t>
      </w:r>
      <w:r w:rsidR="00F7324F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>оку</w:t>
      </w:r>
      <w:r w:rsidR="00E0569C" w:rsidRPr="00D42024">
        <w:rPr>
          <w:rStyle w:val="rvts9"/>
          <w:rFonts w:ascii="Times New Roman" w:hAnsi="Times New Roman" w:cs="Times New Roman"/>
          <w:sz w:val="28"/>
          <w:szCs w:val="28"/>
          <w:shd w:val="clear" w:color="auto" w:fill="FFFFFF"/>
        </w:rPr>
        <w:t xml:space="preserve"> № 245), </w:t>
      </w:r>
      <w:r w:rsidR="00AF1AEC" w:rsidRPr="00AF1AE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Постановою Кабінету Міністрів України від 26 грудня 2025 р</w:t>
      </w:r>
      <w:r w:rsidR="00FB7DA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оку</w:t>
      </w:r>
      <w:r w:rsidR="00AF1AEC" w:rsidRPr="00AF1AE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№ 1764 «Деякі питання розподілу освітньої субвенції на 2026 рік», </w:t>
      </w:r>
      <w:r w:rsidR="0022190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враховуючи рішення </w:t>
      </w:r>
      <w:r w:rsidR="0097050E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89</w:t>
      </w:r>
      <w:r w:rsidR="0022190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сесії Погребищенської міської ради 8 скликання від </w:t>
      </w:r>
      <w:r w:rsidR="00E407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06 червня</w:t>
      </w:r>
      <w:r w:rsidR="00D70CC2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2190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202</w:t>
      </w:r>
      <w:r w:rsidR="00E407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4</w:t>
      </w:r>
      <w:r w:rsidR="0022190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року №</w:t>
      </w:r>
      <w:r w:rsidR="00E407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545</w:t>
      </w:r>
      <w:r w:rsidR="0022190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«Про </w:t>
      </w:r>
      <w:r w:rsidR="00CD5A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організацію та проведення громадського обговорення щодо припинення закладів загальної середньої освіти Погребищенської міської ради шляхом ліквідаці</w:t>
      </w:r>
      <w:r w:rsidR="00F50DBE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ї»</w:t>
      </w:r>
      <w:r w:rsidR="0022190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 рішення 21 сесії Погребищенської міської ради 8 скликання від 23</w:t>
      </w:r>
      <w:r w:rsidR="00F732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грудня </w:t>
      </w:r>
      <w:r w:rsidR="0022190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2021</w:t>
      </w:r>
      <w:r w:rsidR="00F732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22190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року № 13</w:t>
      </w:r>
      <w:r w:rsidR="00F933F7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9-21-8/2173 «Про Порядок організації громадських слухань у Погребищенській міській територіальній громаді», </w:t>
      </w:r>
      <w:r w:rsidR="007257F0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222316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257F0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метою забезпечення умов для рівного доступу осіб до якісної освіти, раціонального і ефективного використання наявних ресурсів у галузі освіти, враховуючи тенденції щодо зменшення кількості учнів </w:t>
      </w:r>
      <w:r w:rsidR="00824126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у</w:t>
      </w:r>
      <w:r w:rsidR="007257F0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населених пунктах територіальної громади та виконання вимог чинного законодавства України щодо оптимізації закладів освіти та упорядкування мережі закладів загальної середньої освіти </w:t>
      </w:r>
      <w:r w:rsidR="00290E42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Погребищенської</w:t>
      </w:r>
      <w:r w:rsidR="00824126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90E42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міської</w:t>
      </w:r>
      <w:r w:rsidR="007257F0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ради</w:t>
      </w:r>
    </w:p>
    <w:p w14:paraId="7423503A" w14:textId="77777777" w:rsidR="00DA6FFB" w:rsidRDefault="00DA6FFB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1845776E" w14:textId="70ACC949" w:rsidR="00DA6FFB" w:rsidRPr="00D42024" w:rsidRDefault="00DA6FFB" w:rsidP="00794D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ЗОБОВ’ЯЗУЮ:</w:t>
      </w:r>
    </w:p>
    <w:p w14:paraId="76919A14" w14:textId="77777777" w:rsidR="002B4094" w:rsidRPr="00D42024" w:rsidRDefault="002B4094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2E9C0759" w14:textId="5C92033E" w:rsidR="002B4094" w:rsidRPr="00D42024" w:rsidRDefault="002B4094" w:rsidP="002B4094">
      <w:pPr>
        <w:numPr>
          <w:ilvl w:val="0"/>
          <w:numId w:val="9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Провести громадські слухання проєкту рішен</w:t>
      </w:r>
      <w:r w:rsidR="00794D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ня </w:t>
      </w:r>
      <w:r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Погребищенської міської ради щодо припинення </w:t>
      </w:r>
      <w:r w:rsidR="00794D86" w:rsidRPr="00BD3A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комунального закладу «Булаївська гімназія Погребищенської міської ради Вінницького райо</w:t>
      </w:r>
      <w:r w:rsidR="00BD3ADA" w:rsidRPr="00BD3A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</w:t>
      </w:r>
      <w:r w:rsidR="00794D86" w:rsidRPr="00BD3A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у Вінницької області» </w:t>
      </w:r>
      <w:r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шляхом ліквідації (далі – Громадські слухання)</w:t>
      </w:r>
      <w:r w:rsidR="00F33AB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32D2B03C" w14:textId="25C39FEE" w:rsidR="002B4094" w:rsidRPr="00D42024" w:rsidRDefault="002B4094" w:rsidP="002B40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Територія, на яку поширюється проведення громадських слухань – село </w:t>
      </w:r>
      <w:proofErr w:type="spellStart"/>
      <w:r w:rsidR="0049731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Булаї</w:t>
      </w:r>
      <w:proofErr w:type="spellEnd"/>
      <w:r w:rsidR="00502A48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 село Надросся</w:t>
      </w:r>
      <w:r w:rsidR="00BD3A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57BFAB89" w14:textId="32CE519D" w:rsidR="002B4094" w:rsidRPr="00D42024" w:rsidRDefault="00BD3ADA" w:rsidP="002B40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Т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ема громадських слухань </w:t>
      </w:r>
      <w:r w:rsidR="003D13B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–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932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ро припинення </w:t>
      </w:r>
      <w:r w:rsidR="0049731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к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омунального закладу «</w:t>
      </w:r>
      <w:r w:rsidR="0049731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Булаї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вська гімназія Погребищенської міської ради Вінницького району Вінницької області» шляхом ліквідації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6F249A62" w14:textId="23DD2BC5" w:rsidR="002B4094" w:rsidRPr="00D42024" w:rsidRDefault="00BD3ADA" w:rsidP="002B40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ата, місце, час їх проведення – </w:t>
      </w:r>
      <w:r w:rsidR="0049731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0</w:t>
      </w:r>
      <w:r w:rsidR="00DD64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4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.0</w:t>
      </w:r>
      <w:r w:rsidR="0049731B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6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.202</w:t>
      </w:r>
      <w:r w:rsidR="006E4E05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6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р., КЗ</w:t>
      </w:r>
      <w:r w:rsidR="0048591F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6E4E05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Булаї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вська гімназія</w:t>
      </w:r>
      <w:r w:rsidR="006A0630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Погребищенської міської ради Вінницького району Вінницької області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», 1</w:t>
      </w:r>
      <w:r w:rsidR="00DD64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3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DD64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3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0</w:t>
      </w:r>
      <w:r w:rsidR="00195B6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год.</w:t>
      </w:r>
    </w:p>
    <w:p w14:paraId="6A4385DA" w14:textId="4A27AC42" w:rsidR="002B4094" w:rsidRPr="00D42024" w:rsidRDefault="00BD3ADA" w:rsidP="002B40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І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ніціатор – міська рада та відділ освіти міської ради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3B72FDE6" w14:textId="307DDC24" w:rsidR="002B4094" w:rsidRPr="00D42024" w:rsidRDefault="00BD3ADA" w:rsidP="002B40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осадові особи міської ради, відповідальні за організаційно-методичну підготовку громадських слухань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proofErr w:type="spellStart"/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Шафранський</w:t>
      </w:r>
      <w:proofErr w:type="spellEnd"/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Петро Петрович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секретар Погребищенської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;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Гордійчук Ігор Петрович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заступник </w:t>
      </w:r>
      <w:r w:rsidR="003F79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Погребищенського міського голови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; </w:t>
      </w:r>
      <w:proofErr w:type="spellStart"/>
      <w:r w:rsidR="00AF1A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Загика</w:t>
      </w:r>
      <w:proofErr w:type="spellEnd"/>
      <w:r w:rsidR="00AF1A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Юлія Вікторівна</w:t>
      </w:r>
      <w:r w:rsidR="003F79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F1A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головний спеціаліст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відділу освіти Погребищенської міської ради</w:t>
      </w:r>
      <w:r w:rsidR="003F79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45832424" w14:textId="5756D321" w:rsidR="002B4094" w:rsidRPr="00D42024" w:rsidRDefault="003F7962" w:rsidP="002B40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соби, що запрошуються на слухання</w:t>
      </w:r>
      <w:r w:rsidR="00E31DAF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– батьки здобувачів освіти та прац</w:t>
      </w:r>
      <w:r w:rsidR="00502A48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ів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ники КЗ</w:t>
      </w:r>
      <w:r w:rsidR="0048591F" w:rsidRPr="00D42024">
        <w:t> 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6E4E05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Булаївська гімназія Погребищенської міської ради Вінницького району Вінницької області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», жителі с</w:t>
      </w:r>
      <w:r w:rsidR="00D932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іл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1119FE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Булаї</w:t>
      </w:r>
      <w:proofErr w:type="spellEnd"/>
      <w:r w:rsidR="00D9327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57055D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Надросся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староста, депутати </w:t>
      </w:r>
      <w:proofErr w:type="spellStart"/>
      <w:r w:rsidR="00502A48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Надроссянського</w:t>
      </w:r>
      <w:proofErr w:type="spellEnd"/>
      <w:r w:rsidR="00502A48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старостинського</w:t>
      </w:r>
      <w:proofErr w:type="spellEnd"/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округу (учасники Громадських слухань повинні мати при собі паспорт громадянина України та документ про реєстраці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ю</w:t>
      </w:r>
      <w:r w:rsidR="002B4094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місця проживання).</w:t>
      </w:r>
    </w:p>
    <w:p w14:paraId="530E4CC6" w14:textId="1492FE6D" w:rsidR="002B4094" w:rsidRPr="00D42024" w:rsidRDefault="002B4094" w:rsidP="002B40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Ознайомитися з матеріалами Громадських слухань можна на офіційному вебсайті Погребищенської міської ради </w:t>
      </w:r>
      <w:hyperlink r:id="rId7" w:history="1">
        <w:r w:rsidRPr="00D42024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https://pog-mrada.gov.ua</w:t>
        </w:r>
      </w:hyperlink>
      <w:r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у відділі організаційної та інформаційної роботи апарату міської ради </w:t>
      </w:r>
      <w:r w:rsidR="000741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та її виконавчого комітету </w:t>
      </w:r>
      <w:r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за адресою: м. Погребище, вул. Б Хмельницького, буд. 110 та у відділі освіти Погребищенської міської ради за адресою: м. Погребище, вул. Б. Хмельницького, буд. 77.</w:t>
      </w:r>
    </w:p>
    <w:p w14:paraId="16F54205" w14:textId="77777777" w:rsidR="00F731A6" w:rsidRPr="00D42024" w:rsidRDefault="00F731A6" w:rsidP="00004D8A">
      <w:pPr>
        <w:tabs>
          <w:tab w:val="left" w:pos="5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A7D9EA" w14:textId="508A18FE" w:rsidR="007257F0" w:rsidRPr="00D42024" w:rsidRDefault="00DC19D7" w:rsidP="002D53A4">
      <w:pPr>
        <w:pStyle w:val="a4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Відділу організаційної та інформаційної роботи </w:t>
      </w:r>
      <w:r w:rsidR="007520B8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апарату міської ради </w:t>
      </w:r>
      <w:r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та </w:t>
      </w:r>
      <w:r w:rsidR="000741D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її виконавчого комітету, </w:t>
      </w:r>
      <w:r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відділу освіти міської ради </w:t>
      </w:r>
      <w:r w:rsidR="007257F0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забезпечити </w:t>
      </w:r>
      <w:r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виконання Порядку організації громадських слухань у Погребищенській міській територіальній громаді</w:t>
      </w:r>
      <w:r w:rsidR="00F731A6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затвердженого рішенням 21 сесії Погребищенської міської ради 8 скликання від 23</w:t>
      </w:r>
      <w:r w:rsidR="00FC1A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грудня </w:t>
      </w:r>
      <w:r w:rsidR="00F731A6"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2021 року № 139-21-8/2173</w:t>
      </w:r>
      <w:r w:rsidRPr="00D4202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756BC6C5" w14:textId="77777777" w:rsidR="00F731A6" w:rsidRPr="00D42024" w:rsidRDefault="00F731A6" w:rsidP="00004D8A">
      <w:pPr>
        <w:pStyle w:val="a4"/>
        <w:shd w:val="clear" w:color="auto" w:fill="FFFFFF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5FC7F1" w14:textId="78ED52D7" w:rsidR="007257F0" w:rsidRPr="00D42024" w:rsidRDefault="00043D8F" w:rsidP="002D53A4">
      <w:pPr>
        <w:pStyle w:val="a4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024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розпорядження покласти на заступника </w:t>
      </w:r>
      <w:r w:rsidR="00D93277">
        <w:rPr>
          <w:rFonts w:ascii="Times New Roman" w:hAnsi="Times New Roman" w:cs="Times New Roman"/>
          <w:sz w:val="28"/>
          <w:szCs w:val="28"/>
        </w:rPr>
        <w:t xml:space="preserve">Погребищенського </w:t>
      </w:r>
      <w:r w:rsidRPr="00D42024">
        <w:rPr>
          <w:rFonts w:ascii="Times New Roman" w:hAnsi="Times New Roman" w:cs="Times New Roman"/>
          <w:sz w:val="28"/>
          <w:szCs w:val="28"/>
        </w:rPr>
        <w:t>міського голови Гордійчука І.П.</w:t>
      </w:r>
    </w:p>
    <w:p w14:paraId="0A862B8A" w14:textId="3008F454" w:rsidR="007257F0" w:rsidRPr="00D42024" w:rsidRDefault="007257F0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7A9E900B" w14:textId="77777777" w:rsidR="0092437D" w:rsidRPr="00D42024" w:rsidRDefault="0092437D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14D3EA65" w14:textId="77777777" w:rsidR="0092437D" w:rsidRPr="00D42024" w:rsidRDefault="0092437D" w:rsidP="00004D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75F43E21" w14:textId="50FAB576" w:rsidR="007257F0" w:rsidRPr="00D42024" w:rsidRDefault="00C80F02" w:rsidP="00004D8A">
      <w:pPr>
        <w:widowControl w:val="0"/>
        <w:tabs>
          <w:tab w:val="left" w:pos="739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42024">
        <w:rPr>
          <w:rFonts w:ascii="Times New Roman" w:hAnsi="Times New Roman" w:cs="Times New Roman"/>
          <w:b/>
          <w:sz w:val="28"/>
          <w:szCs w:val="28"/>
        </w:rPr>
        <w:t>М</w:t>
      </w:r>
      <w:r w:rsidRPr="00D42024">
        <w:rPr>
          <w:rFonts w:ascii="Times New Roman" w:hAnsi="Times New Roman" w:cs="Times New Roman"/>
          <w:b/>
          <w:bCs/>
          <w:sz w:val="28"/>
          <w:szCs w:val="28"/>
        </w:rPr>
        <w:t xml:space="preserve">іський </w:t>
      </w:r>
      <w:r w:rsidR="007257F0" w:rsidRPr="00D42024">
        <w:rPr>
          <w:rFonts w:ascii="Times New Roman" w:hAnsi="Times New Roman" w:cs="Times New Roman"/>
          <w:b/>
          <w:bCs/>
          <w:sz w:val="28"/>
          <w:szCs w:val="28"/>
        </w:rPr>
        <w:t>голов</w:t>
      </w:r>
      <w:r w:rsidRPr="00D4202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76348C" w:rsidRPr="00D4202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6348C" w:rsidRPr="00D4202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6348C" w:rsidRPr="00D4202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C19D7" w:rsidRPr="00D4202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42024">
        <w:rPr>
          <w:rFonts w:ascii="Times New Roman" w:hAnsi="Times New Roman" w:cs="Times New Roman"/>
          <w:b/>
          <w:bCs/>
          <w:sz w:val="28"/>
          <w:szCs w:val="28"/>
        </w:rPr>
        <w:tab/>
        <w:t>Сергій ВОЛИНСЬКИЙ</w:t>
      </w:r>
    </w:p>
    <w:p w14:paraId="06F00446" w14:textId="632181DC" w:rsidR="0092437D" w:rsidRPr="00DC19D7" w:rsidRDefault="0092437D" w:rsidP="006D088E">
      <w:pPr>
        <w:spacing w:after="0" w:line="240" w:lineRule="auto"/>
        <w:ind w:firstLine="426"/>
        <w:rPr>
          <w:rFonts w:ascii="Times New Roman" w:hAnsi="Times New Roman" w:cs="Times New Roman"/>
        </w:rPr>
      </w:pPr>
    </w:p>
    <w:sectPr w:rsidR="0092437D" w:rsidRPr="00DC19D7" w:rsidSect="00FE539C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B1C30"/>
    <w:multiLevelType w:val="hybridMultilevel"/>
    <w:tmpl w:val="D388B9C0"/>
    <w:lvl w:ilvl="0" w:tplc="F72A923E">
      <w:start w:val="4"/>
      <w:numFmt w:val="decimal"/>
      <w:lvlText w:val="%1."/>
      <w:lvlJc w:val="left"/>
      <w:pPr>
        <w:ind w:left="2025" w:hanging="360"/>
      </w:pPr>
      <w:rPr>
        <w:rFonts w:ascii="Times New Roman" w:hAnsi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745" w:hanging="360"/>
      </w:pPr>
    </w:lvl>
    <w:lvl w:ilvl="2" w:tplc="2000001B" w:tentative="1">
      <w:start w:val="1"/>
      <w:numFmt w:val="lowerRoman"/>
      <w:lvlText w:val="%3."/>
      <w:lvlJc w:val="right"/>
      <w:pPr>
        <w:ind w:left="3465" w:hanging="180"/>
      </w:pPr>
    </w:lvl>
    <w:lvl w:ilvl="3" w:tplc="2000000F" w:tentative="1">
      <w:start w:val="1"/>
      <w:numFmt w:val="decimal"/>
      <w:lvlText w:val="%4."/>
      <w:lvlJc w:val="left"/>
      <w:pPr>
        <w:ind w:left="4185" w:hanging="360"/>
      </w:pPr>
    </w:lvl>
    <w:lvl w:ilvl="4" w:tplc="20000019" w:tentative="1">
      <w:start w:val="1"/>
      <w:numFmt w:val="lowerLetter"/>
      <w:lvlText w:val="%5."/>
      <w:lvlJc w:val="left"/>
      <w:pPr>
        <w:ind w:left="4905" w:hanging="360"/>
      </w:pPr>
    </w:lvl>
    <w:lvl w:ilvl="5" w:tplc="2000001B" w:tentative="1">
      <w:start w:val="1"/>
      <w:numFmt w:val="lowerRoman"/>
      <w:lvlText w:val="%6."/>
      <w:lvlJc w:val="right"/>
      <w:pPr>
        <w:ind w:left="5625" w:hanging="180"/>
      </w:pPr>
    </w:lvl>
    <w:lvl w:ilvl="6" w:tplc="2000000F" w:tentative="1">
      <w:start w:val="1"/>
      <w:numFmt w:val="decimal"/>
      <w:lvlText w:val="%7."/>
      <w:lvlJc w:val="left"/>
      <w:pPr>
        <w:ind w:left="6345" w:hanging="360"/>
      </w:pPr>
    </w:lvl>
    <w:lvl w:ilvl="7" w:tplc="20000019" w:tentative="1">
      <w:start w:val="1"/>
      <w:numFmt w:val="lowerLetter"/>
      <w:lvlText w:val="%8."/>
      <w:lvlJc w:val="left"/>
      <w:pPr>
        <w:ind w:left="7065" w:hanging="360"/>
      </w:pPr>
    </w:lvl>
    <w:lvl w:ilvl="8" w:tplc="2000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 w15:restartNumberingAfterBreak="0">
    <w:nsid w:val="1FE53CDD"/>
    <w:multiLevelType w:val="multilevel"/>
    <w:tmpl w:val="3B627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0870DC"/>
    <w:multiLevelType w:val="hybridMultilevel"/>
    <w:tmpl w:val="2252FB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D3C3D"/>
    <w:multiLevelType w:val="hybridMultilevel"/>
    <w:tmpl w:val="C40A4E9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65B7E"/>
    <w:multiLevelType w:val="hybridMultilevel"/>
    <w:tmpl w:val="9916781C"/>
    <w:lvl w:ilvl="0" w:tplc="9A66C6D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C2F0A"/>
    <w:multiLevelType w:val="multilevel"/>
    <w:tmpl w:val="7CCAD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AE34FA"/>
    <w:multiLevelType w:val="hybridMultilevel"/>
    <w:tmpl w:val="323450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F6872"/>
    <w:multiLevelType w:val="hybridMultilevel"/>
    <w:tmpl w:val="55D67A7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32FD2"/>
    <w:multiLevelType w:val="hybridMultilevel"/>
    <w:tmpl w:val="32FA26A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435785">
    <w:abstractNumId w:val="1"/>
  </w:num>
  <w:num w:numId="2" w16cid:durableId="1772049901">
    <w:abstractNumId w:val="0"/>
  </w:num>
  <w:num w:numId="3" w16cid:durableId="287203553">
    <w:abstractNumId w:val="2"/>
  </w:num>
  <w:num w:numId="4" w16cid:durableId="316305793">
    <w:abstractNumId w:val="6"/>
  </w:num>
  <w:num w:numId="5" w16cid:durableId="1378578304">
    <w:abstractNumId w:val="8"/>
  </w:num>
  <w:num w:numId="6" w16cid:durableId="799496372">
    <w:abstractNumId w:val="4"/>
  </w:num>
  <w:num w:numId="7" w16cid:durableId="1439177260">
    <w:abstractNumId w:val="7"/>
  </w:num>
  <w:num w:numId="8" w16cid:durableId="332489334">
    <w:abstractNumId w:val="3"/>
  </w:num>
  <w:num w:numId="9" w16cid:durableId="1626421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F0"/>
    <w:rsid w:val="00004D8A"/>
    <w:rsid w:val="000406BF"/>
    <w:rsid w:val="00043D8F"/>
    <w:rsid w:val="0004638C"/>
    <w:rsid w:val="000741D7"/>
    <w:rsid w:val="000B336A"/>
    <w:rsid w:val="00104CA0"/>
    <w:rsid w:val="001119FE"/>
    <w:rsid w:val="00115C04"/>
    <w:rsid w:val="001203A4"/>
    <w:rsid w:val="00120C5A"/>
    <w:rsid w:val="00121686"/>
    <w:rsid w:val="00137263"/>
    <w:rsid w:val="00181C48"/>
    <w:rsid w:val="00183796"/>
    <w:rsid w:val="001857BB"/>
    <w:rsid w:val="001873FA"/>
    <w:rsid w:val="00195B68"/>
    <w:rsid w:val="001A40A1"/>
    <w:rsid w:val="001B2316"/>
    <w:rsid w:val="001C2958"/>
    <w:rsid w:val="0022190B"/>
    <w:rsid w:val="00222316"/>
    <w:rsid w:val="002566F3"/>
    <w:rsid w:val="002602BA"/>
    <w:rsid w:val="00271777"/>
    <w:rsid w:val="002814B9"/>
    <w:rsid w:val="00290E42"/>
    <w:rsid w:val="00291BC7"/>
    <w:rsid w:val="002B38CB"/>
    <w:rsid w:val="002B4094"/>
    <w:rsid w:val="002B7069"/>
    <w:rsid w:val="002C4630"/>
    <w:rsid w:val="002C69A1"/>
    <w:rsid w:val="002D1903"/>
    <w:rsid w:val="002D53A4"/>
    <w:rsid w:val="002F0170"/>
    <w:rsid w:val="00344545"/>
    <w:rsid w:val="00354E40"/>
    <w:rsid w:val="00356210"/>
    <w:rsid w:val="00374248"/>
    <w:rsid w:val="003A5508"/>
    <w:rsid w:val="003C0899"/>
    <w:rsid w:val="003D13BF"/>
    <w:rsid w:val="003F7962"/>
    <w:rsid w:val="00427B8B"/>
    <w:rsid w:val="004435AF"/>
    <w:rsid w:val="0048591F"/>
    <w:rsid w:val="00496E5A"/>
    <w:rsid w:val="0049731B"/>
    <w:rsid w:val="004A6935"/>
    <w:rsid w:val="004B53F2"/>
    <w:rsid w:val="004C2B0A"/>
    <w:rsid w:val="004C5D3D"/>
    <w:rsid w:val="004D1D76"/>
    <w:rsid w:val="00502A48"/>
    <w:rsid w:val="00513031"/>
    <w:rsid w:val="00561AFD"/>
    <w:rsid w:val="0057055D"/>
    <w:rsid w:val="005967D2"/>
    <w:rsid w:val="005C5956"/>
    <w:rsid w:val="005F5F08"/>
    <w:rsid w:val="006042D4"/>
    <w:rsid w:val="0060646C"/>
    <w:rsid w:val="00616FCA"/>
    <w:rsid w:val="00634EEE"/>
    <w:rsid w:val="00660D85"/>
    <w:rsid w:val="00673FB5"/>
    <w:rsid w:val="006A0630"/>
    <w:rsid w:val="006B3292"/>
    <w:rsid w:val="006B3F89"/>
    <w:rsid w:val="006C447F"/>
    <w:rsid w:val="006D088E"/>
    <w:rsid w:val="006E4E05"/>
    <w:rsid w:val="007257F0"/>
    <w:rsid w:val="007520B8"/>
    <w:rsid w:val="0075352E"/>
    <w:rsid w:val="0076348C"/>
    <w:rsid w:val="007731B8"/>
    <w:rsid w:val="00794D86"/>
    <w:rsid w:val="007A2EFE"/>
    <w:rsid w:val="007D02E3"/>
    <w:rsid w:val="007E22E4"/>
    <w:rsid w:val="007E37D5"/>
    <w:rsid w:val="007F573F"/>
    <w:rsid w:val="00800434"/>
    <w:rsid w:val="00807767"/>
    <w:rsid w:val="00824126"/>
    <w:rsid w:val="00831124"/>
    <w:rsid w:val="00843F4D"/>
    <w:rsid w:val="0088160B"/>
    <w:rsid w:val="008912D4"/>
    <w:rsid w:val="008B2F81"/>
    <w:rsid w:val="008B67E4"/>
    <w:rsid w:val="008C00C8"/>
    <w:rsid w:val="008D2AAB"/>
    <w:rsid w:val="008D7379"/>
    <w:rsid w:val="008D7FD8"/>
    <w:rsid w:val="008E7AAC"/>
    <w:rsid w:val="0092437D"/>
    <w:rsid w:val="00934030"/>
    <w:rsid w:val="00954E64"/>
    <w:rsid w:val="0097050E"/>
    <w:rsid w:val="009A01E8"/>
    <w:rsid w:val="009C26B0"/>
    <w:rsid w:val="009D088D"/>
    <w:rsid w:val="00A05059"/>
    <w:rsid w:val="00A32ACF"/>
    <w:rsid w:val="00A4068B"/>
    <w:rsid w:val="00AD4088"/>
    <w:rsid w:val="00AF1AEC"/>
    <w:rsid w:val="00B26363"/>
    <w:rsid w:val="00B26CF7"/>
    <w:rsid w:val="00B52091"/>
    <w:rsid w:val="00B70B67"/>
    <w:rsid w:val="00BA40F0"/>
    <w:rsid w:val="00BA79BE"/>
    <w:rsid w:val="00BD3ADA"/>
    <w:rsid w:val="00BF1F1E"/>
    <w:rsid w:val="00BF4507"/>
    <w:rsid w:val="00C04DC4"/>
    <w:rsid w:val="00C05DDE"/>
    <w:rsid w:val="00C31683"/>
    <w:rsid w:val="00C74E10"/>
    <w:rsid w:val="00C80F02"/>
    <w:rsid w:val="00C81C20"/>
    <w:rsid w:val="00CB0BD8"/>
    <w:rsid w:val="00CD5ADB"/>
    <w:rsid w:val="00D140E7"/>
    <w:rsid w:val="00D15121"/>
    <w:rsid w:val="00D42024"/>
    <w:rsid w:val="00D70CC2"/>
    <w:rsid w:val="00D87764"/>
    <w:rsid w:val="00D93277"/>
    <w:rsid w:val="00DA6FFB"/>
    <w:rsid w:val="00DB5115"/>
    <w:rsid w:val="00DC19D7"/>
    <w:rsid w:val="00DD52D3"/>
    <w:rsid w:val="00DD64B2"/>
    <w:rsid w:val="00E0569C"/>
    <w:rsid w:val="00E07C3B"/>
    <w:rsid w:val="00E25FFA"/>
    <w:rsid w:val="00E31DAF"/>
    <w:rsid w:val="00E407A6"/>
    <w:rsid w:val="00E53949"/>
    <w:rsid w:val="00E7178F"/>
    <w:rsid w:val="00ED0E10"/>
    <w:rsid w:val="00EF48A6"/>
    <w:rsid w:val="00EF7BE6"/>
    <w:rsid w:val="00F044F2"/>
    <w:rsid w:val="00F223CE"/>
    <w:rsid w:val="00F33AB6"/>
    <w:rsid w:val="00F50DBE"/>
    <w:rsid w:val="00F65A53"/>
    <w:rsid w:val="00F731A6"/>
    <w:rsid w:val="00F7324F"/>
    <w:rsid w:val="00F933F7"/>
    <w:rsid w:val="00F97ACE"/>
    <w:rsid w:val="00FA65D4"/>
    <w:rsid w:val="00FB7DA2"/>
    <w:rsid w:val="00FC1A6B"/>
    <w:rsid w:val="00FE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5267"/>
  <w15:docId w15:val="{670329B8-D271-4DDC-8D4C-62FA00E5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7F0"/>
    <w:pPr>
      <w:spacing w:after="200" w:line="276" w:lineRule="auto"/>
    </w:pPr>
    <w:rPr>
      <w:kern w:val="0"/>
      <w:lang w:val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72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rsid w:val="007257F0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a3">
    <w:name w:val="Normal (Web)"/>
    <w:basedOn w:val="a"/>
    <w:uiPriority w:val="99"/>
    <w:unhideWhenUsed/>
    <w:rsid w:val="00725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90E42"/>
    <w:pPr>
      <w:ind w:left="720"/>
      <w:contextualSpacing/>
    </w:pPr>
  </w:style>
  <w:style w:type="character" w:customStyle="1" w:styleId="rvts23">
    <w:name w:val="rvts23"/>
    <w:rsid w:val="00E7178F"/>
  </w:style>
  <w:style w:type="character" w:customStyle="1" w:styleId="rvts9">
    <w:name w:val="rvts9"/>
    <w:rsid w:val="00E7178F"/>
  </w:style>
  <w:style w:type="character" w:customStyle="1" w:styleId="314pt">
    <w:name w:val="Основной текст (3) + 14 pt"/>
    <w:rsid w:val="0092437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92437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437D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  <w14:ligatures w14:val="standardContextual"/>
    </w:rPr>
  </w:style>
  <w:style w:type="character" w:styleId="a5">
    <w:name w:val="Hyperlink"/>
    <w:basedOn w:val="a0"/>
    <w:uiPriority w:val="99"/>
    <w:unhideWhenUsed/>
    <w:rsid w:val="007520B8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7520B8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616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16FCA"/>
    <w:rPr>
      <w:rFonts w:ascii="Tahoma" w:hAnsi="Tahoma" w:cs="Tahoma"/>
      <w:kern w:val="0"/>
      <w:sz w:val="16"/>
      <w:szCs w:val="16"/>
      <w:lang w:val="uk-UA"/>
      <w14:ligatures w14:val="none"/>
    </w:rPr>
  </w:style>
  <w:style w:type="character" w:styleId="a8">
    <w:name w:val="Unresolved Mention"/>
    <w:basedOn w:val="a0"/>
    <w:uiPriority w:val="99"/>
    <w:semiHidden/>
    <w:unhideWhenUsed/>
    <w:rsid w:val="002B4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g-mrada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87D1B-2C98-473B-997C-F7FD62C7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2717</Words>
  <Characters>1549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Адмін</cp:lastModifiedBy>
  <cp:revision>21</cp:revision>
  <cp:lastPrinted>2026-06-01T12:47:00Z</cp:lastPrinted>
  <dcterms:created xsi:type="dcterms:W3CDTF">2026-05-29T10:12:00Z</dcterms:created>
  <dcterms:modified xsi:type="dcterms:W3CDTF">2026-07-08T08:31:00Z</dcterms:modified>
</cp:coreProperties>
</file>